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2E38" w14:textId="2C19613A" w:rsidR="00E70C36" w:rsidRDefault="00CF660E" w:rsidP="002B1C3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</w:t>
      </w:r>
    </w:p>
    <w:p w14:paraId="606D5071" w14:textId="4D677D8E" w:rsidR="002B1C33" w:rsidRDefault="002B1C33" w:rsidP="002B1C3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 w:rsidR="0056496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3</w:t>
      </w:r>
    </w:p>
    <w:p w14:paraId="5CB3DC7C" w14:textId="77777777" w:rsidR="002B1C33" w:rsidRDefault="002B1C33" w:rsidP="002B1C3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B1E6E4A" w14:textId="77777777" w:rsidR="002B1C33" w:rsidRDefault="002B1C33" w:rsidP="002B1C33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597A06A4" w14:textId="77777777" w:rsidR="002B1C33" w:rsidRDefault="002B1C33" w:rsidP="002B1C3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                     № 2705 від 19.12.2025р  </w:t>
      </w:r>
    </w:p>
    <w:p w14:paraId="02130CF9" w14:textId="717F0ABC" w:rsidR="00CF660E" w:rsidRDefault="00CF660E" w:rsidP="00CF66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D5C087A" w14:textId="77777777" w:rsidR="00CF660E" w:rsidRDefault="00CF660E" w:rsidP="00CF66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62F16E6" w14:textId="77777777" w:rsidR="00CF660E" w:rsidRDefault="00CF660E" w:rsidP="00CF660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6ADD232" w14:textId="1EBDE60C" w:rsidR="00CF660E" w:rsidRPr="005D3F01" w:rsidRDefault="00472BF7" w:rsidP="00CF66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9AA89E7" w14:textId="078E6CC5" w:rsidR="005D5565" w:rsidRDefault="005D556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</w:t>
      </w:r>
      <w:r w:rsidRPr="005D556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еконструкці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ї</w:t>
      </w:r>
      <w:r w:rsidRPr="005D556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системи електропостачання </w:t>
      </w:r>
    </w:p>
    <w:p w14:paraId="1FDFA4D4" w14:textId="2E6AD577" w:rsidR="005D5565" w:rsidRDefault="005D556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556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шляхом встановлення сонячних еле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5D556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тростанцій </w:t>
      </w:r>
    </w:p>
    <w:p w14:paraId="57E53A43" w14:textId="77777777" w:rsidR="005D5565" w:rsidRDefault="005D556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556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на території водонапірно-насосної станції </w:t>
      </w:r>
    </w:p>
    <w:p w14:paraId="3E825D86" w14:textId="77777777" w:rsidR="005D5565" w:rsidRDefault="005D556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556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Бучанської МТГ за адресою: вулиця Соснова, 2, </w:t>
      </w:r>
    </w:p>
    <w:p w14:paraId="0DD70D5B" w14:textId="4D2F9FC3" w:rsidR="005D5565" w:rsidRDefault="005D556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556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с.</w:t>
      </w:r>
      <w:r w:rsidR="00994438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5D556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Гаврилівка, Бучанського району, Київської області </w:t>
      </w:r>
    </w:p>
    <w:p w14:paraId="23AF61EF" w14:textId="2A4AACE1" w:rsidR="00384BCB" w:rsidRDefault="005D556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556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- заходи з енергозбереження</w:t>
      </w:r>
    </w:p>
    <w:p w14:paraId="334D3C68" w14:textId="77777777" w:rsidR="005D5565" w:rsidRDefault="005D5565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5A0694C3" w:rsidR="00472BF7" w:rsidRDefault="00472BF7" w:rsidP="00B764C4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B764C4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B764C4" w:rsidRPr="00B764C4">
        <w:rPr>
          <w:rFonts w:ascii="Times New Roman" w:eastAsia="Times New Roman" w:hAnsi="Times New Roman"/>
          <w:sz w:val="24"/>
          <w:szCs w:val="24"/>
          <w:lang w:eastAsia="uk-UA"/>
        </w:rPr>
        <w:t>еконструкці</w:t>
      </w:r>
      <w:r w:rsidR="00B764C4">
        <w:rPr>
          <w:rFonts w:ascii="Times New Roman" w:eastAsia="Times New Roman" w:hAnsi="Times New Roman"/>
          <w:sz w:val="24"/>
          <w:szCs w:val="24"/>
          <w:lang w:eastAsia="uk-UA"/>
        </w:rPr>
        <w:t>я</w:t>
      </w:r>
      <w:r w:rsidR="00B764C4" w:rsidRPr="00B764C4">
        <w:rPr>
          <w:rFonts w:ascii="Times New Roman" w:eastAsia="Times New Roman" w:hAnsi="Times New Roman"/>
          <w:sz w:val="24"/>
          <w:szCs w:val="24"/>
          <w:lang w:eastAsia="uk-UA"/>
        </w:rPr>
        <w:t xml:space="preserve"> системи електропостачання шляхом встановлення сонячних електростанцій на території водонапірно-насосної станції Бучанської МТГ за адресою: вулиця Соснова, 2, с. Гаврилівка, Бучанського району, Київської області - заходи з енергозбереження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D13DFB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D0746C">
        <w:rPr>
          <w:rFonts w:ascii="Times New Roman" w:eastAsia="Times New Roman" w:hAnsi="Times New Roman"/>
          <w:sz w:val="24"/>
          <w:szCs w:val="24"/>
          <w:lang w:eastAsia="uk-UA"/>
        </w:rPr>
        <w:t>Постанови КМУ №1512 від 19.11.2025</w:t>
      </w:r>
      <w:r w:rsidR="006E2AF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2AF9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1551DD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2304DC" w14:textId="292D1F80" w:rsidR="001551DD" w:rsidRPr="000550FF" w:rsidRDefault="00472BF7" w:rsidP="001551D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B764C4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B764C4" w:rsidRPr="00B764C4">
        <w:rPr>
          <w:rFonts w:ascii="Times New Roman" w:eastAsia="Times New Roman" w:hAnsi="Times New Roman"/>
          <w:sz w:val="24"/>
          <w:szCs w:val="24"/>
          <w:lang w:eastAsia="uk-UA"/>
        </w:rPr>
        <w:t>еконструкці</w:t>
      </w:r>
      <w:r w:rsidR="00B764C4">
        <w:rPr>
          <w:rFonts w:ascii="Times New Roman" w:eastAsia="Times New Roman" w:hAnsi="Times New Roman"/>
          <w:sz w:val="24"/>
          <w:szCs w:val="24"/>
          <w:lang w:eastAsia="uk-UA"/>
        </w:rPr>
        <w:t>ю</w:t>
      </w:r>
      <w:r w:rsidR="00B764C4" w:rsidRPr="00B764C4">
        <w:rPr>
          <w:rFonts w:ascii="Times New Roman" w:eastAsia="Times New Roman" w:hAnsi="Times New Roman"/>
          <w:sz w:val="24"/>
          <w:szCs w:val="24"/>
          <w:lang w:eastAsia="uk-UA"/>
        </w:rPr>
        <w:t xml:space="preserve"> системи електропостачання шляхом встановлення сонячних електростанцій на території водонапірно-насосної станції Бучанської МТГ за адресою: вулиця Соснова, 2, с. Гаврилівка, Бучанського району, Київської області - заходи з енергозбереження</w:t>
      </w:r>
      <w:r w:rsidR="00B4412A">
        <w:rPr>
          <w:rFonts w:ascii="Times New Roman" w:eastAsia="Times New Roman" w:hAnsi="Times New Roman"/>
          <w:sz w:val="24"/>
          <w:szCs w:val="24"/>
          <w:lang w:eastAsia="uk-UA"/>
        </w:rPr>
        <w:t>, а також</w:t>
      </w:r>
      <w:r w:rsidR="001551DD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1551DD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1551DD" w:rsidRPr="00733437">
        <w:rPr>
          <w:rFonts w:ascii="Times New Roman" w:hAnsi="Times New Roman"/>
          <w:sz w:val="24"/>
          <w:szCs w:val="24"/>
        </w:rPr>
        <w:t>19</w:t>
      </w:r>
      <w:r w:rsidR="001551DD">
        <w:rPr>
          <w:rFonts w:ascii="Times New Roman" w:hAnsi="Times New Roman"/>
          <w:sz w:val="24"/>
          <w:szCs w:val="24"/>
        </w:rPr>
        <w:t xml:space="preserve">.11.2025,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1B2146">
        <w:rPr>
          <w:rFonts w:ascii="Times New Roman" w:hAnsi="Times New Roman"/>
          <w:sz w:val="24"/>
          <w:szCs w:val="24"/>
        </w:rPr>
        <w:t xml:space="preserve">,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% і 40%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A7E4FBB" w14:textId="77777777" w:rsidR="001551DD" w:rsidRPr="00127DD4" w:rsidRDefault="001551DD" w:rsidP="00155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1013DA62" w14:textId="11F9F51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9200579" w14:textId="77777777" w:rsidR="00E70C36" w:rsidRPr="004B043F" w:rsidRDefault="00E70C36" w:rsidP="00E70C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78EFF44" w14:textId="77777777" w:rsidR="00E70C36" w:rsidRPr="004B043F" w:rsidRDefault="00E70C36" w:rsidP="00E70C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3E39C9C" w14:textId="77777777" w:rsidR="00E70C36" w:rsidRPr="004B043F" w:rsidRDefault="00E70C36" w:rsidP="00E70C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DFBDC65" w14:textId="77777777" w:rsidR="00E70C36" w:rsidRPr="004B043F" w:rsidRDefault="00E70C36" w:rsidP="00E70C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2242F2B9" w14:textId="77777777" w:rsidR="00E70C36" w:rsidRPr="004B043F" w:rsidRDefault="00E70C36" w:rsidP="00E70C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D66697D" w14:textId="77777777" w:rsidR="00E70C36" w:rsidRPr="00775C08" w:rsidRDefault="00E70C36" w:rsidP="00E70C36">
      <w:pPr>
        <w:spacing w:after="0" w:line="240" w:lineRule="auto"/>
        <w:rPr>
          <w:rFonts w:ascii="Times New Roman" w:hAnsi="Times New Roman"/>
        </w:rPr>
      </w:pPr>
    </w:p>
    <w:p w14:paraId="5CE9C8C9" w14:textId="77777777" w:rsidR="00E70C36" w:rsidRPr="008D548A" w:rsidRDefault="00E70C36" w:rsidP="00E70C36">
      <w:pPr>
        <w:spacing w:after="0" w:line="240" w:lineRule="auto"/>
        <w:rPr>
          <w:rFonts w:ascii="Times New Roman" w:hAnsi="Times New Roman"/>
        </w:rPr>
      </w:pPr>
    </w:p>
    <w:p w14:paraId="573BE504" w14:textId="77777777" w:rsidR="002B1C33" w:rsidRPr="004B043F" w:rsidRDefault="002B1C33" w:rsidP="002B1C3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2FCDB2FB" w14:textId="77777777" w:rsidR="002B1C33" w:rsidRPr="004B043F" w:rsidRDefault="002B1C33" w:rsidP="002B1C3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01580993" w14:textId="77777777" w:rsidR="002B1C33" w:rsidRPr="004B043F" w:rsidRDefault="002B1C33" w:rsidP="002B1C3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915A177" w14:textId="6003580D" w:rsidR="0014571B" w:rsidRPr="001B1D08" w:rsidRDefault="0014571B" w:rsidP="00E70C36">
      <w:pPr>
        <w:spacing w:after="0" w:line="240" w:lineRule="auto"/>
        <w:rPr>
          <w:rFonts w:ascii="Times New Roman" w:hAnsi="Times New Roman"/>
        </w:rPr>
      </w:pPr>
    </w:p>
    <w:sectPr w:rsidR="0014571B" w:rsidRPr="001B1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1551DD"/>
    <w:rsid w:val="001B1D08"/>
    <w:rsid w:val="001B2146"/>
    <w:rsid w:val="002B1C33"/>
    <w:rsid w:val="002C71F2"/>
    <w:rsid w:val="002F13C3"/>
    <w:rsid w:val="00383099"/>
    <w:rsid w:val="00384BCB"/>
    <w:rsid w:val="004333E5"/>
    <w:rsid w:val="00472BF7"/>
    <w:rsid w:val="00540596"/>
    <w:rsid w:val="00564962"/>
    <w:rsid w:val="005B6629"/>
    <w:rsid w:val="005C71AF"/>
    <w:rsid w:val="005D5565"/>
    <w:rsid w:val="006E2AF9"/>
    <w:rsid w:val="006E4187"/>
    <w:rsid w:val="007F7166"/>
    <w:rsid w:val="009254A8"/>
    <w:rsid w:val="0095775F"/>
    <w:rsid w:val="00994438"/>
    <w:rsid w:val="009C1857"/>
    <w:rsid w:val="00A95013"/>
    <w:rsid w:val="00AE4D4E"/>
    <w:rsid w:val="00B07D44"/>
    <w:rsid w:val="00B4412A"/>
    <w:rsid w:val="00B764C4"/>
    <w:rsid w:val="00BB7CA4"/>
    <w:rsid w:val="00C60B71"/>
    <w:rsid w:val="00CE2C06"/>
    <w:rsid w:val="00CF660E"/>
    <w:rsid w:val="00D0746C"/>
    <w:rsid w:val="00D13DFB"/>
    <w:rsid w:val="00DC7C6A"/>
    <w:rsid w:val="00DF2F26"/>
    <w:rsid w:val="00E70C36"/>
    <w:rsid w:val="00E92E0B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E70C3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9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34</cp:revision>
  <cp:lastPrinted>2025-09-26T11:16:00Z</cp:lastPrinted>
  <dcterms:created xsi:type="dcterms:W3CDTF">2025-09-25T11:29:00Z</dcterms:created>
  <dcterms:modified xsi:type="dcterms:W3CDTF">2025-12-31T09:08:00Z</dcterms:modified>
</cp:coreProperties>
</file>